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8F" w:rsidRPr="00DB1A8F" w:rsidRDefault="00DB1A8F" w:rsidP="00DB1A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B1A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UNIT: APPLY FUNDAMENTALS OF ACCOUNTING</w:t>
      </w:r>
    </w:p>
    <w:p w:rsidR="00DB1A8F" w:rsidRPr="00DB1A8F" w:rsidRDefault="00DB1A8F" w:rsidP="00DB1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Unit Code: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BUS/OS/AC/CR/01/6</w: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B1A8F">
        <w:rPr>
          <w:rFonts w:ascii="Times New Roman" w:eastAsia="Times New Roman" w:hAnsi="Times New Roman" w:cs="Times New Roman"/>
          <w:b/>
          <w:bCs/>
          <w:sz w:val="36"/>
          <w:szCs w:val="36"/>
        </w:rPr>
        <w:t>Unit Description</w:t>
      </w:r>
    </w:p>
    <w:p w:rsidR="00DB1A8F" w:rsidRPr="00DB1A8F" w:rsidRDefault="00DB1A8F" w:rsidP="00DB1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This unit equips learners with competencies to:</w:t>
      </w:r>
    </w:p>
    <w:p w:rsidR="00DB1A8F" w:rsidRPr="00DB1A8F" w:rsidRDefault="00DB1A8F" w:rsidP="00DB1A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Understand accounting principles and policies.</w:t>
      </w:r>
    </w:p>
    <w:p w:rsidR="00DB1A8F" w:rsidRPr="00DB1A8F" w:rsidRDefault="00DB1A8F" w:rsidP="00DB1A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Apply the double-entry concept.</w:t>
      </w:r>
    </w:p>
    <w:p w:rsidR="00DB1A8F" w:rsidRPr="00DB1A8F" w:rsidRDefault="00DB1A8F" w:rsidP="00DB1A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Classify capital, assets, and liabilities.</w:t>
      </w:r>
    </w:p>
    <w:p w:rsidR="00DB1A8F" w:rsidRPr="00DB1A8F" w:rsidRDefault="00DB1A8F" w:rsidP="00DB1A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Correct accounting errors and maintain suspense accounts.</w:t>
      </w:r>
    </w:p>
    <w:p w:rsidR="00DB1A8F" w:rsidRPr="00DB1A8F" w:rsidRDefault="00DB1A8F" w:rsidP="00DB1A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Prepare financial statements for sole traders, partnerships, and companies.</w:t>
      </w:r>
    </w:p>
    <w:p w:rsidR="00DB1A8F" w:rsidRP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B1A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Elements and Performance Criteria</w: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1. Demonstrate Understanding of Accounting Principles and Policies</w:t>
      </w:r>
    </w:p>
    <w:p w:rsidR="00DB1A8F" w:rsidRPr="00DB1A8F" w:rsidRDefault="00DB1A8F" w:rsidP="00DB1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1.1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Nature and purpose of accounting.</w:t>
      </w:r>
    </w:p>
    <w:p w:rsidR="00DB1A8F" w:rsidRPr="00DB1A8F" w:rsidRDefault="00DB1A8F" w:rsidP="00DB1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1.2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Identify users of accounting information and their needs.</w:t>
      </w:r>
    </w:p>
    <w:p w:rsidR="00DB1A8F" w:rsidRPr="00DB1A8F" w:rsidRDefault="00DB1A8F" w:rsidP="00DB1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1.3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Determine qualities of accounting information.</w:t>
      </w:r>
    </w:p>
    <w:p w:rsidR="00DB1A8F" w:rsidRPr="00DB1A8F" w:rsidRDefault="00DB1A8F" w:rsidP="00DB1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1.4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Identify accounting concepts and principles.</w:t>
      </w:r>
    </w:p>
    <w:p w:rsidR="00DB1A8F" w:rsidRPr="00DB1A8F" w:rsidRDefault="00DB1A8F" w:rsidP="00DB1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1.5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Determine applicable accounting standards.</w:t>
      </w:r>
    </w:p>
    <w:p w:rsidR="00DB1A8F" w:rsidRPr="00DB1A8F" w:rsidRDefault="00DB1A8F" w:rsidP="00DB1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1.6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Prepare the accounting equation.</w:t>
      </w:r>
    </w:p>
    <w:p w:rsidR="00DB1A8F" w:rsidRP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2. Apply Double Entry Concept</w:t>
      </w:r>
    </w:p>
    <w:p w:rsidR="00DB1A8F" w:rsidRPr="00DB1A8F" w:rsidRDefault="00DB1A8F" w:rsidP="00DB1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2.1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Prepare accounting source documents.</w:t>
      </w:r>
    </w:p>
    <w:p w:rsidR="00DB1A8F" w:rsidRPr="00DB1A8F" w:rsidRDefault="00DB1A8F" w:rsidP="00DB1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2.2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Identify books of original entry.</w:t>
      </w:r>
    </w:p>
    <w:p w:rsidR="00DB1A8F" w:rsidRPr="00DB1A8F" w:rsidRDefault="00DB1A8F" w:rsidP="00DB1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2.3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Apply double-entry to prepare ledger accounts.</w:t>
      </w:r>
    </w:p>
    <w:p w:rsidR="00DB1A8F" w:rsidRPr="00DB1A8F" w:rsidRDefault="00DB1A8F" w:rsidP="00DB1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2.4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Prepare trial balance and basic financial statements.</w:t>
      </w:r>
    </w:p>
    <w:p w:rsidR="00DB1A8F" w:rsidRPr="00DB1A8F" w:rsidRDefault="00DB1A8F" w:rsidP="00DB1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2.5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Use computerized accounting systems per guidelines.</w:t>
      </w:r>
    </w:p>
    <w:p w:rsidR="00DB1A8F" w:rsidRP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3. Classify Capital, Liabilities, and Assets</w:t>
      </w:r>
    </w:p>
    <w:p w:rsidR="00DB1A8F" w:rsidRPr="00DB1A8F" w:rsidRDefault="00DB1A8F" w:rsidP="00DB1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3.1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Determine accrued and prepaid expenses.</w:t>
      </w:r>
    </w:p>
    <w:p w:rsidR="00DB1A8F" w:rsidRPr="00DB1A8F" w:rsidRDefault="00DB1A8F" w:rsidP="00DB1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3.2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Accounting for revenue.</w:t>
      </w:r>
    </w:p>
    <w:p w:rsidR="00DB1A8F" w:rsidRPr="00DB1A8F" w:rsidRDefault="00DB1A8F" w:rsidP="00DB1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3.3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Accounts receivable, bad debts, and allowance for doubtful debts.</w:t>
      </w:r>
    </w:p>
    <w:p w:rsidR="00DB1A8F" w:rsidRPr="00DB1A8F" w:rsidRDefault="00DB1A8F" w:rsidP="00DB1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3.4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Manage property, plant, and equipment accounts.</w:t>
      </w:r>
    </w:p>
    <w:p w:rsidR="00DB1A8F" w:rsidRPr="00DB1A8F" w:rsidRDefault="00DB1A8F" w:rsidP="00DB1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3.5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Recognize, measure, and value inventory (cost method).</w:t>
      </w:r>
    </w:p>
    <w:p w:rsidR="00DB1A8F" w:rsidRPr="00DB1A8F" w:rsidRDefault="00DB1A8F" w:rsidP="00DB1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3.6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Accounting for cash, cash equivalents, and bank reconciliation.</w:t>
      </w:r>
    </w:p>
    <w:p w:rsidR="00DB1A8F" w:rsidRPr="00DB1A8F" w:rsidRDefault="00DB1A8F" w:rsidP="00DB1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3.7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Account for accounts payable, including control account.</w:t>
      </w:r>
    </w:p>
    <w:p w:rsidR="00DB1A8F" w:rsidRP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4. Correct Accounting Errors and Suspense Account</w:t>
      </w:r>
    </w:p>
    <w:p w:rsidR="00DB1A8F" w:rsidRPr="00DB1A8F" w:rsidRDefault="00DB1A8F" w:rsidP="00DB1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4.1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Identify errors detectable by trial balance.</w:t>
      </w:r>
    </w:p>
    <w:p w:rsidR="00DB1A8F" w:rsidRPr="00DB1A8F" w:rsidRDefault="00DB1A8F" w:rsidP="00DB1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4.2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Identify errors causing trial balance imbalance.</w:t>
      </w:r>
    </w:p>
    <w:p w:rsidR="00DB1A8F" w:rsidRPr="00DB1A8F" w:rsidRDefault="00DB1A8F" w:rsidP="00DB1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4.3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Identify errors where trial balance still balances.</w:t>
      </w:r>
    </w:p>
    <w:p w:rsidR="00DB1A8F" w:rsidRPr="00DB1A8F" w:rsidRDefault="00DB1A8F" w:rsidP="00DB1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4.4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Correct errors per organizational procedures.</w:t>
      </w:r>
    </w:p>
    <w:p w:rsidR="00DB1A8F" w:rsidRPr="00DB1A8F" w:rsidRDefault="00DB1A8F" w:rsidP="00DB1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4.5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Identify errors correctable via suspense account.</w:t>
      </w:r>
    </w:p>
    <w:p w:rsidR="00DB1A8F" w:rsidRPr="00DB1A8F" w:rsidRDefault="00DB1A8F" w:rsidP="00DB1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4.6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Prepare suspense account per SOPs.</w:t>
      </w:r>
    </w:p>
    <w:p w:rsidR="00DB1A8F" w:rsidRP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5. Prepare Sole Trader Statements</w:t>
      </w:r>
    </w:p>
    <w:p w:rsidR="00DB1A8F" w:rsidRPr="00DB1A8F" w:rsidRDefault="00DB1A8F" w:rsidP="00DB1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5.1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Identify sources of capital.</w:t>
      </w:r>
    </w:p>
    <w:p w:rsidR="00DB1A8F" w:rsidRPr="00DB1A8F" w:rsidRDefault="00DB1A8F" w:rsidP="00DB1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Draft income statement for the accounting period.</w:t>
      </w:r>
    </w:p>
    <w:p w:rsidR="00DB1A8F" w:rsidRPr="00DB1A8F" w:rsidRDefault="00DB1A8F" w:rsidP="00DB1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5.3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Prepare statement of financial position.</w:t>
      </w:r>
    </w:p>
    <w:p w:rsidR="00DB1A8F" w:rsidRP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6. Prepare Partnership Statements</w:t>
      </w:r>
    </w:p>
    <w:p w:rsidR="00DB1A8F" w:rsidRPr="00DB1A8F" w:rsidRDefault="00DB1A8F" w:rsidP="00DB1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6.1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Determine contents of partnership agreement per SOPs.</w:t>
      </w:r>
    </w:p>
    <w:p w:rsidR="00DB1A8F" w:rsidRPr="00DB1A8F" w:rsidRDefault="00DB1A8F" w:rsidP="00DB1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6.2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Prepare current and capital accounts per SOPs and standards.</w:t>
      </w:r>
    </w:p>
    <w:p w:rsidR="00DB1A8F" w:rsidRPr="00DB1A8F" w:rsidRDefault="00DB1A8F" w:rsidP="00DB1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6.3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Prepare partnership income statement.</w:t>
      </w:r>
    </w:p>
    <w:p w:rsidR="00DB1A8F" w:rsidRPr="00DB1A8F" w:rsidRDefault="00DB1A8F" w:rsidP="00DB1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6.4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Prepare profit and loss appropriation account.</w:t>
      </w:r>
    </w:p>
    <w:p w:rsidR="00DB1A8F" w:rsidRPr="00DB1A8F" w:rsidRDefault="00DB1A8F" w:rsidP="00DB1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6.5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Prepare statement of financial position.</w:t>
      </w:r>
    </w:p>
    <w:p w:rsidR="00DB1A8F" w:rsidRP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7. Prepare Company Statements</w:t>
      </w:r>
    </w:p>
    <w:p w:rsidR="00DB1A8F" w:rsidRPr="00DB1A8F" w:rsidRDefault="00DB1A8F" w:rsidP="00DB1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7.1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Identify types of share capital (Companies Act).</w:t>
      </w:r>
    </w:p>
    <w:p w:rsidR="00DB1A8F" w:rsidRPr="00DB1A8F" w:rsidRDefault="00DB1A8F" w:rsidP="00DB1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7.2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Determine types of reserves (organizational objectives).</w:t>
      </w:r>
    </w:p>
    <w:p w:rsidR="00DB1A8F" w:rsidRPr="00DB1A8F" w:rsidRDefault="00DB1A8F" w:rsidP="00DB1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7.3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Determine issue of shares (organizational requirements).</w:t>
      </w:r>
    </w:p>
    <w:p w:rsidR="00DB1A8F" w:rsidRPr="00DB1A8F" w:rsidRDefault="00DB1A8F" w:rsidP="00DB1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7.4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Calculate rights issues and bonus shares (company policies).</w:t>
      </w:r>
    </w:p>
    <w:p w:rsidR="00DB1A8F" w:rsidRPr="00DB1A8F" w:rsidRDefault="00DB1A8F" w:rsidP="00DB1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7.5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Identify provisions and reserves.</w:t>
      </w:r>
    </w:p>
    <w:p w:rsidR="00DB1A8F" w:rsidRPr="00DB1A8F" w:rsidRDefault="00DB1A8F" w:rsidP="00DB1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7.6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Calculate income tax per SOPs.</w:t>
      </w:r>
    </w:p>
    <w:p w:rsidR="00DB1A8F" w:rsidRPr="00DB1A8F" w:rsidRDefault="00DB1A8F" w:rsidP="00DB1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7.7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Accounting treatment and presentation per standards.</w:t>
      </w:r>
    </w:p>
    <w:p w:rsidR="00DB1A8F" w:rsidRPr="00DB1A8F" w:rsidRDefault="00DB1A8F" w:rsidP="00DB1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7.8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Draft income statement per accounting standards.</w:t>
      </w:r>
    </w:p>
    <w:p w:rsidR="00DB1A8F" w:rsidRPr="00DB1A8F" w:rsidRDefault="00DB1A8F" w:rsidP="00DB1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7.9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Prepare statement of financial position per standards.</w:t>
      </w:r>
    </w:p>
    <w:p w:rsidR="00DB1A8F" w:rsidRP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B1A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Range</w:t>
      </w:r>
    </w:p>
    <w:p w:rsidR="00DB1A8F" w:rsidRPr="00DB1A8F" w:rsidRDefault="00DB1A8F" w:rsidP="00DB1A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Revenue: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Includes accrued and prepaid income.</w:t>
      </w:r>
    </w:p>
    <w:p w:rsidR="00DB1A8F" w:rsidRPr="00DB1A8F" w:rsidRDefault="00DB1A8F" w:rsidP="00DB1A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Types of Share Capital: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Ordinary and preference shares.</w:t>
      </w:r>
    </w:p>
    <w:p w:rsidR="00DB1A8F" w:rsidRPr="00DB1A8F" w:rsidRDefault="00DB1A8F" w:rsidP="00DB1A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b/>
          <w:bCs/>
          <w:sz w:val="24"/>
          <w:szCs w:val="24"/>
        </w:rPr>
        <w:t>Types of Reserves:</w:t>
      </w:r>
      <w:r w:rsidRPr="00DB1A8F">
        <w:rPr>
          <w:rFonts w:ascii="Times New Roman" w:eastAsia="Times New Roman" w:hAnsi="Times New Roman" w:cs="Times New Roman"/>
          <w:sz w:val="24"/>
          <w:szCs w:val="24"/>
        </w:rPr>
        <w:t xml:space="preserve"> Share premium, revaluation reserve, general reserves, retained profits.</w:t>
      </w:r>
    </w:p>
    <w:p w:rsidR="00DB1A8F" w:rsidRP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B1A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Required Skills</w:t>
      </w:r>
    </w:p>
    <w:p w:rsidR="00DB1A8F" w:rsidRPr="00DB1A8F" w:rsidRDefault="00DB1A8F" w:rsidP="00DB1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Negotiation</w:t>
      </w:r>
    </w:p>
    <w:p w:rsidR="00DB1A8F" w:rsidRPr="00DB1A8F" w:rsidRDefault="00DB1A8F" w:rsidP="00DB1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Numeracy and mental calculations</w:t>
      </w:r>
    </w:p>
    <w:p w:rsidR="00DB1A8F" w:rsidRPr="00DB1A8F" w:rsidRDefault="00DB1A8F" w:rsidP="00DB1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Analyze errors</w:t>
      </w:r>
    </w:p>
    <w:p w:rsidR="00DB1A8F" w:rsidRPr="00DB1A8F" w:rsidRDefault="00DB1A8F" w:rsidP="00DB1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Interpret statistics</w:t>
      </w:r>
    </w:p>
    <w:p w:rsidR="00DB1A8F" w:rsidRPr="00DB1A8F" w:rsidRDefault="00DB1A8F" w:rsidP="00DB1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Accurate recording</w:t>
      </w:r>
    </w:p>
    <w:p w:rsidR="00DB1A8F" w:rsidRPr="00DB1A8F" w:rsidRDefault="00DB1A8F" w:rsidP="00DB1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High-level computations</w:t>
      </w:r>
    </w:p>
    <w:p w:rsidR="00DB1A8F" w:rsidRP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B1A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Required Knowledge</w:t>
      </w:r>
    </w:p>
    <w:p w:rsidR="00DB1A8F" w:rsidRPr="00DB1A8F" w:rsidRDefault="00DB1A8F" w:rsidP="00DB1A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Principles of accounts</w:t>
      </w:r>
    </w:p>
    <w:p w:rsidR="00DB1A8F" w:rsidRPr="00DB1A8F" w:rsidRDefault="00DB1A8F" w:rsidP="00DB1A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Emerging accounting trends</w:t>
      </w:r>
    </w:p>
    <w:p w:rsidR="00DB1A8F" w:rsidRPr="00DB1A8F" w:rsidRDefault="00DB1A8F" w:rsidP="00DB1A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Formation of companies</w:t>
      </w:r>
    </w:p>
    <w:p w:rsidR="00DB1A8F" w:rsidRPr="00DB1A8F" w:rsidRDefault="00DB1A8F" w:rsidP="00DB1A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Policies and procedures</w:t>
      </w:r>
    </w:p>
    <w:p w:rsidR="00DB1A8F" w:rsidRP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B1A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Evidence Guide</w: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1. Critical Aspects of Competency</w:t>
      </w:r>
    </w:p>
    <w:p w:rsidR="00DB1A8F" w:rsidRPr="00DB1A8F" w:rsidRDefault="00DB1A8F" w:rsidP="00DB1A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Demonstrate understanding of accounting principles and policies.</w:t>
      </w:r>
    </w:p>
    <w:p w:rsidR="00DB1A8F" w:rsidRPr="00DB1A8F" w:rsidRDefault="00DB1A8F" w:rsidP="00DB1A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Apply double-entry concept.</w:t>
      </w:r>
    </w:p>
    <w:p w:rsidR="00DB1A8F" w:rsidRPr="00DB1A8F" w:rsidRDefault="00DB1A8F" w:rsidP="00DB1A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lastRenderedPageBreak/>
        <w:t>Classify capital, assets, and liabilities.</w:t>
      </w:r>
    </w:p>
    <w:p w:rsidR="00DB1A8F" w:rsidRPr="00DB1A8F" w:rsidRDefault="00DB1A8F" w:rsidP="00DB1A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Correct errors and prepare suspense account.</w:t>
      </w:r>
    </w:p>
    <w:p w:rsidR="00DB1A8F" w:rsidRPr="00DB1A8F" w:rsidRDefault="00DB1A8F" w:rsidP="00DB1A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Prepare financial statements for sole traders, partnerships, and companies.</w: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2. Resource Implications</w:t>
      </w:r>
    </w:p>
    <w:p w:rsidR="00DB1A8F" w:rsidRPr="00DB1A8F" w:rsidRDefault="00DB1A8F" w:rsidP="00DB1A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Policy documents</w:t>
      </w:r>
    </w:p>
    <w:p w:rsidR="00DB1A8F" w:rsidRPr="00DB1A8F" w:rsidRDefault="00DB1A8F" w:rsidP="00DB1A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Account statements</w: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3. Methods of Assessment</w:t>
      </w:r>
    </w:p>
    <w:p w:rsidR="00DB1A8F" w:rsidRPr="00DB1A8F" w:rsidRDefault="00DB1A8F" w:rsidP="00DB1A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Observation</w:t>
      </w:r>
    </w:p>
    <w:p w:rsidR="00DB1A8F" w:rsidRPr="00DB1A8F" w:rsidRDefault="00DB1A8F" w:rsidP="00DB1A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Written tests</w:t>
      </w:r>
    </w:p>
    <w:p w:rsidR="00DB1A8F" w:rsidRPr="00DB1A8F" w:rsidRDefault="00DB1A8F" w:rsidP="00DB1A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Oral questioning</w:t>
      </w:r>
    </w:p>
    <w:p w:rsidR="00DB1A8F" w:rsidRPr="00DB1A8F" w:rsidRDefault="00DB1A8F" w:rsidP="00DB1A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Third-party report</w: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4. Context of Assessment</w:t>
      </w:r>
    </w:p>
    <w:p w:rsidR="00DB1A8F" w:rsidRPr="00DB1A8F" w:rsidRDefault="00DB1A8F" w:rsidP="00DB1A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On-the-job</w:t>
      </w:r>
    </w:p>
    <w:p w:rsidR="00DB1A8F" w:rsidRPr="00DB1A8F" w:rsidRDefault="00DB1A8F" w:rsidP="00DB1A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Off-the-job (simulated environment)</w:t>
      </w:r>
    </w:p>
    <w:p w:rsidR="00DB1A8F" w:rsidRPr="00DB1A8F" w:rsidRDefault="00DB1A8F" w:rsidP="00DB1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1A8F">
        <w:rPr>
          <w:rFonts w:ascii="Times New Roman" w:eastAsia="Times New Roman" w:hAnsi="Times New Roman" w:cs="Times New Roman"/>
          <w:b/>
          <w:bCs/>
          <w:sz w:val="27"/>
          <w:szCs w:val="27"/>
        </w:rPr>
        <w:t>5. Guidance</w:t>
      </w:r>
    </w:p>
    <w:p w:rsidR="00DB1A8F" w:rsidRPr="00DB1A8F" w:rsidRDefault="00DB1A8F" w:rsidP="00DB1A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A8F">
        <w:rPr>
          <w:rFonts w:ascii="Times New Roman" w:eastAsia="Times New Roman" w:hAnsi="Times New Roman" w:cs="Times New Roman"/>
          <w:sz w:val="24"/>
          <w:szCs w:val="24"/>
        </w:rPr>
        <w:t>Holistic assessment may integrate this unit with related units.</w:t>
      </w:r>
    </w:p>
    <w:p w:rsidR="002419CA" w:rsidRDefault="002419CA">
      <w:bookmarkStart w:id="0" w:name="_GoBack"/>
      <w:bookmarkEnd w:id="0"/>
    </w:p>
    <w:sectPr w:rsidR="002419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869"/>
    <w:multiLevelType w:val="multilevel"/>
    <w:tmpl w:val="0262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65ECA"/>
    <w:multiLevelType w:val="multilevel"/>
    <w:tmpl w:val="61FA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F397B"/>
    <w:multiLevelType w:val="multilevel"/>
    <w:tmpl w:val="CFC2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047B7"/>
    <w:multiLevelType w:val="multilevel"/>
    <w:tmpl w:val="091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966B6"/>
    <w:multiLevelType w:val="multilevel"/>
    <w:tmpl w:val="21A6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02442"/>
    <w:multiLevelType w:val="multilevel"/>
    <w:tmpl w:val="44E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35CF4"/>
    <w:multiLevelType w:val="multilevel"/>
    <w:tmpl w:val="9FAA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C3C04"/>
    <w:multiLevelType w:val="multilevel"/>
    <w:tmpl w:val="421E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3772E"/>
    <w:multiLevelType w:val="multilevel"/>
    <w:tmpl w:val="01AA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F3EE0"/>
    <w:multiLevelType w:val="multilevel"/>
    <w:tmpl w:val="BC28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22E55"/>
    <w:multiLevelType w:val="multilevel"/>
    <w:tmpl w:val="5B6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20C98"/>
    <w:multiLevelType w:val="multilevel"/>
    <w:tmpl w:val="CE64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573E59"/>
    <w:multiLevelType w:val="multilevel"/>
    <w:tmpl w:val="291C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86867"/>
    <w:multiLevelType w:val="multilevel"/>
    <w:tmpl w:val="1E9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787532"/>
    <w:multiLevelType w:val="multilevel"/>
    <w:tmpl w:val="7C1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CC17AC"/>
    <w:multiLevelType w:val="multilevel"/>
    <w:tmpl w:val="B346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11"/>
  </w:num>
  <w:num w:numId="11">
    <w:abstractNumId w:val="12"/>
  </w:num>
  <w:num w:numId="12">
    <w:abstractNumId w:val="15"/>
  </w:num>
  <w:num w:numId="13">
    <w:abstractNumId w:val="10"/>
  </w:num>
  <w:num w:numId="14">
    <w:abstractNumId w:val="6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A8"/>
    <w:rsid w:val="002419CA"/>
    <w:rsid w:val="006E58A8"/>
    <w:rsid w:val="00DB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91CA9-0828-47A1-8FBC-34A3E628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1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B1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B1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A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B1A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1A8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B1A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3301</Characters>
  <Application>Microsoft Office Word</Application>
  <DocSecurity>0</DocSecurity>
  <Lines>27</Lines>
  <Paragraphs>7</Paragraphs>
  <ScaleCrop>false</ScaleCrop>
  <Company>HP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2025-12-02T17:10:00Z</dcterms:created>
  <dcterms:modified xsi:type="dcterms:W3CDTF">2025-12-02T17:10:00Z</dcterms:modified>
</cp:coreProperties>
</file>